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E2BF4" w14:textId="77777777" w:rsidR="00F438AE" w:rsidRPr="000F3928" w:rsidRDefault="00F438AE" w:rsidP="00F438AE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F39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</w:p>
    <w:p w14:paraId="6868F506" w14:textId="77777777" w:rsidR="00F438AE" w:rsidRPr="000F3928" w:rsidRDefault="00F438AE" w:rsidP="00F438AE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D8CC8AA" w14:textId="30B52508" w:rsidR="00F438AE" w:rsidRPr="000F3928" w:rsidRDefault="00F438AE" w:rsidP="00F438AE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3928">
        <w:rPr>
          <w:rFonts w:ascii="Times New Roman" w:hAnsi="Times New Roman" w:cs="Times New Roman"/>
          <w:b/>
          <w:sz w:val="28"/>
          <w:szCs w:val="28"/>
        </w:rPr>
        <w:t xml:space="preserve">Требования к оформлению </w:t>
      </w:r>
      <w:r>
        <w:rPr>
          <w:rFonts w:ascii="Times New Roman" w:hAnsi="Times New Roman" w:cs="Times New Roman"/>
          <w:b/>
          <w:sz w:val="28"/>
          <w:szCs w:val="28"/>
        </w:rPr>
        <w:t>научных статей</w:t>
      </w:r>
    </w:p>
    <w:p w14:paraId="65A0942B" w14:textId="500A50B1" w:rsidR="00037C61" w:rsidRDefault="00F438AE" w:rsidP="00F438AE">
      <w:pPr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37C61">
        <w:rPr>
          <w:rFonts w:ascii="Times New Roman" w:hAnsi="Times New Roman" w:cs="Times New Roman"/>
          <w:bCs/>
          <w:sz w:val="28"/>
          <w:szCs w:val="28"/>
        </w:rPr>
        <w:t xml:space="preserve">для участников Международного научно-практического форума </w:t>
      </w:r>
      <w:r w:rsidRPr="00037C61">
        <w:rPr>
          <w:rFonts w:ascii="Times New Roman" w:hAnsi="Times New Roman" w:cs="Times New Roman"/>
          <w:bCs/>
          <w:sz w:val="28"/>
          <w:szCs w:val="28"/>
        </w:rPr>
        <w:br/>
        <w:t>VI</w:t>
      </w:r>
      <w:r w:rsidR="00194F4C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037C61">
        <w:rPr>
          <w:rFonts w:ascii="Times New Roman" w:hAnsi="Times New Roman" w:cs="Times New Roman"/>
          <w:bCs/>
          <w:sz w:val="28"/>
          <w:szCs w:val="28"/>
        </w:rPr>
        <w:t xml:space="preserve"> СИБИРСКИЕ ПРАВОВЫЕ ЧТЕНИЯ</w:t>
      </w:r>
    </w:p>
    <w:p w14:paraId="6A8541B2" w14:textId="77777777" w:rsidR="00F438AE" w:rsidRDefault="00F438AE" w:rsidP="00F438AE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0E3C603" w14:textId="675E0AD8" w:rsidR="00037C61" w:rsidRDefault="00037C61" w:rsidP="00037C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7C61">
        <w:rPr>
          <w:rFonts w:ascii="Times New Roman" w:hAnsi="Times New Roman" w:cs="Times New Roman"/>
          <w:sz w:val="28"/>
          <w:szCs w:val="28"/>
        </w:rPr>
        <w:t xml:space="preserve">Материалы принимаются </w:t>
      </w:r>
      <w:r w:rsidRPr="00037C61"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 w:rsidR="00194F4C" w:rsidRPr="00194F4C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037C61">
        <w:rPr>
          <w:rFonts w:ascii="Times New Roman" w:hAnsi="Times New Roman" w:cs="Times New Roman"/>
          <w:b/>
          <w:bCs/>
          <w:sz w:val="28"/>
          <w:szCs w:val="28"/>
        </w:rPr>
        <w:t xml:space="preserve"> ноября 202</w:t>
      </w:r>
      <w:r w:rsidR="00194F4C" w:rsidRPr="00194F4C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037C61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  <w:r w:rsidRPr="00037C61">
        <w:rPr>
          <w:rFonts w:ascii="Times New Roman" w:hAnsi="Times New Roman" w:cs="Times New Roman"/>
          <w:sz w:val="28"/>
          <w:szCs w:val="28"/>
        </w:rPr>
        <w:t xml:space="preserve"> на электронную почту </w:t>
      </w:r>
      <w:hyperlink r:id="rId8" w:history="1">
        <w:r w:rsidRPr="00037C6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Lsinfo</w:t>
        </w:r>
        <w:r w:rsidRPr="00037C6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@</w:t>
        </w:r>
        <w:r w:rsidRPr="00037C6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utmn</w:t>
        </w:r>
        <w:r w:rsidRPr="00037C6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037C6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34DB2A6" w14:textId="77777777" w:rsidR="00037C61" w:rsidRDefault="00037C61" w:rsidP="00F438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1CB692" w14:textId="0F25417B" w:rsidR="00F438AE" w:rsidRPr="000F3928" w:rsidRDefault="00F438AE" w:rsidP="00F438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928">
        <w:rPr>
          <w:rFonts w:ascii="Times New Roman" w:hAnsi="Times New Roman" w:cs="Times New Roman"/>
          <w:sz w:val="28"/>
          <w:szCs w:val="28"/>
        </w:rPr>
        <w:t>Язык тезисов: русский</w:t>
      </w:r>
      <w:r>
        <w:rPr>
          <w:rFonts w:ascii="Times New Roman" w:hAnsi="Times New Roman" w:cs="Times New Roman"/>
          <w:sz w:val="28"/>
          <w:szCs w:val="28"/>
        </w:rPr>
        <w:t xml:space="preserve"> или</w:t>
      </w:r>
      <w:r w:rsidRPr="000F3928">
        <w:rPr>
          <w:rFonts w:ascii="Times New Roman" w:hAnsi="Times New Roman" w:cs="Times New Roman"/>
          <w:sz w:val="28"/>
          <w:szCs w:val="28"/>
        </w:rPr>
        <w:t xml:space="preserve"> английский.</w:t>
      </w:r>
    </w:p>
    <w:p w14:paraId="6594BAD4" w14:textId="77777777" w:rsidR="00F438AE" w:rsidRPr="000F3928" w:rsidRDefault="00F438AE" w:rsidP="00F438AE">
      <w:pPr>
        <w:spacing w:after="0" w:line="240" w:lineRule="auto"/>
        <w:ind w:left="60" w:right="60" w:firstLine="709"/>
        <w:jc w:val="center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ru"/>
        </w:rPr>
      </w:pPr>
      <w:bookmarkStart w:id="0" w:name="bookmark6"/>
    </w:p>
    <w:bookmarkEnd w:id="0"/>
    <w:p w14:paraId="15D05546" w14:textId="149D88B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ru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Статья, объемом 5-7 страниц, набирается в текстовом редакторе 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Word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, 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шрифт 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Times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New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Roman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, 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кегль 14, междустрочный интервал – полуторный. Поля все – 2 см, абзацный отступ 1,2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5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. Выравнивание – по ширине</w:t>
      </w:r>
      <w:r w:rsidRPr="00817188">
        <w:rPr>
          <w:rFonts w:ascii="Times New Roman" w:hAnsi="Times New Roman" w:cs="Times New Roman"/>
          <w:sz w:val="28"/>
          <w:szCs w:val="28"/>
        </w:rPr>
        <w:t xml:space="preserve"> </w:t>
      </w:r>
      <w:r w:rsidRPr="000F3928">
        <w:rPr>
          <w:rFonts w:ascii="Times New Roman" w:hAnsi="Times New Roman" w:cs="Times New Roman"/>
          <w:sz w:val="28"/>
          <w:szCs w:val="28"/>
        </w:rPr>
        <w:t xml:space="preserve">(см. </w:t>
      </w:r>
      <w:r w:rsidRPr="00E54D15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Образец оформления</w:t>
      </w: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ru"/>
        </w:rPr>
        <w:t xml:space="preserve"> </w:t>
      </w:r>
      <w:r w:rsidRPr="00E54D15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– Приложение №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2</w:t>
      </w:r>
      <w:r w:rsidRPr="00E54D15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).</w:t>
      </w:r>
    </w:p>
    <w:p w14:paraId="74641460" w14:textId="7777777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Структура статьи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 на русском языке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: </w:t>
      </w:r>
    </w:p>
    <w:p w14:paraId="3E6E9EB0" w14:textId="70CB01D3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bookmarkStart w:id="1" w:name="_Hlk125733145"/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Фамилия, имя, отчество автора полужирным начертанием,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должность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, место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работы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 (на русском и английском), электронная почта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.</w:t>
      </w:r>
    </w:p>
    <w:p w14:paraId="34CA8A7F" w14:textId="7777777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Название статьи на русском и английском языке заглавными буквами полужирного начертания. До и после заголовка пропускается одна срока.</w:t>
      </w:r>
      <w:r w:rsidRPr="008171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300BB1" w14:textId="7777777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Аннотация 100-150 слов на русском и английском языке. </w:t>
      </w:r>
    </w:p>
    <w:p w14:paraId="233D722C" w14:textId="7777777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Ключевые слова: 5-7 слов через запятую на русском и английском языке.</w:t>
      </w:r>
    </w:p>
    <w:bookmarkEnd w:id="1"/>
    <w:p w14:paraId="0751D8E8" w14:textId="7777777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Структура статьи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 на английском языке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: </w:t>
      </w:r>
    </w:p>
    <w:p w14:paraId="69FAE45E" w14:textId="4B24575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Фамилия, имя, отчество автора полужирным начертанием,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должность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, место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работы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 (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на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 английском), электронная почта. </w:t>
      </w:r>
    </w:p>
    <w:p w14:paraId="5917CACE" w14:textId="7777777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Название статьи на английском языке заглавными буквами полужирного начертания. До и после заголовка пропускается одна срока.</w:t>
      </w:r>
      <w:r w:rsidRPr="008171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CC26D1" w14:textId="7777777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Аннотация 100-150 слов на английском языке. </w:t>
      </w:r>
    </w:p>
    <w:p w14:paraId="32F9DB92" w14:textId="7777777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Ключевые слова: 5-7 слов через запятую на английском языке.</w:t>
      </w:r>
    </w:p>
    <w:p w14:paraId="366939FF" w14:textId="7777777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Сноски оформляются внизу страницы, нумерация на каждой странице. Выравнивание – по ширине. Шрифт 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Times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New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Roman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, 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кегль 12, интервал одинарный. Знак сноски предшествует знаку препинания. </w:t>
      </w:r>
    </w:p>
    <w:p w14:paraId="7DE2B553" w14:textId="7777777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Нумерованный список литературы приводится в конце статьи по алфавиту. </w:t>
      </w:r>
      <w:r w:rsidRPr="00ED3ABF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ru"/>
        </w:rPr>
        <w:t>В список включается только научная литература</w:t>
      </w: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. </w:t>
      </w:r>
    </w:p>
    <w:p w14:paraId="7D5336D2" w14:textId="644A1412" w:rsidR="00F438AE" w:rsidRPr="00194F4C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Оригинальность представленного материала по программе «Антиплагиат ВУЗ» должна составлять не менее 70%.</w:t>
      </w:r>
      <w:r w:rsidR="00194F4C" w:rsidRPr="00194F4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="00CC7D6C" w:rsidRPr="00CC7D6C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Участники в обязательном порядке представляют вместе со статьей справку о проверке на плагиат</w:t>
      </w:r>
      <w:r w:rsidR="00CC7D6C">
        <w:rPr>
          <w:rFonts w:ascii="Times New Roman" w:eastAsia="Arial" w:hAnsi="Times New Roman" w:cs="Times New Roman"/>
          <w:color w:val="000000"/>
          <w:sz w:val="28"/>
          <w:szCs w:val="28"/>
        </w:rPr>
        <w:t>.</w:t>
      </w:r>
    </w:p>
    <w:p w14:paraId="7C6B1849" w14:textId="7777777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Все сокращения и аббревиатуры, кроме общепринятых, должны быть расшифрованы при первом упоминании.</w:t>
      </w:r>
    </w:p>
    <w:p w14:paraId="338FAE6B" w14:textId="77777777" w:rsidR="00F438AE" w:rsidRPr="00817188" w:rsidRDefault="00F438AE" w:rsidP="00F438AE">
      <w:pPr>
        <w:spacing w:after="0" w:line="240" w:lineRule="auto"/>
        <w:ind w:left="40"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Все таблицы, схемы и иллюстрации должны быть упомянуты в тексте и обладать подписями. Подписи к ним должны следовать сквозной нумерации (напр., Рис. 1, Таблица 1, Рис. 2, Рис. 3, Таблица 2, и т. д.).</w:t>
      </w:r>
    </w:p>
    <w:p w14:paraId="2A230920" w14:textId="77777777" w:rsidR="00F438AE" w:rsidRPr="00817188" w:rsidRDefault="00F438AE" w:rsidP="00F438AE">
      <w:pPr>
        <w:spacing w:after="0" w:line="240" w:lineRule="auto"/>
        <w:ind w:left="60" w:right="6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bookmarkStart w:id="2" w:name="bookmark7"/>
      <w:r w:rsidRPr="00817188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Все статьи проходят рецензирование. Статьи, не соответствующие требованиям, не принимаются. </w:t>
      </w:r>
      <w:bookmarkEnd w:id="2"/>
    </w:p>
    <w:p w14:paraId="1D21EAB1" w14:textId="77777777" w:rsidR="00F438AE" w:rsidRPr="00817188" w:rsidRDefault="00F438AE" w:rsidP="00F438AE">
      <w:pPr>
        <w:tabs>
          <w:tab w:val="left" w:pos="1050"/>
        </w:tabs>
        <w:spacing w:after="0" w:line="240" w:lineRule="auto"/>
        <w:ind w:right="40"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sectPr w:rsidR="00F438AE" w:rsidRPr="00817188" w:rsidSect="008D1B34">
          <w:headerReference w:type="default" r:id="rId9"/>
          <w:footerReference w:type="default" r:id="rId10"/>
          <w:type w:val="continuous"/>
          <w:pgSz w:w="11906" w:h="16838"/>
          <w:pgMar w:top="851" w:right="567" w:bottom="851" w:left="1418" w:header="709" w:footer="709" w:gutter="0"/>
          <w:cols w:space="708"/>
          <w:docGrid w:linePitch="360"/>
        </w:sectPr>
      </w:pPr>
    </w:p>
    <w:p w14:paraId="39354884" w14:textId="77777777" w:rsidR="00F438AE" w:rsidRDefault="00F438AE" w:rsidP="00F438AE">
      <w:pPr>
        <w:tabs>
          <w:tab w:val="left" w:pos="1050"/>
        </w:tabs>
        <w:spacing w:after="0" w:line="360" w:lineRule="auto"/>
        <w:ind w:right="40" w:firstLine="709"/>
        <w:jc w:val="right"/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lastRenderedPageBreak/>
        <w:t>Приложение № 2</w:t>
      </w:r>
    </w:p>
    <w:p w14:paraId="4C2BBCFB" w14:textId="77777777" w:rsidR="00F438AE" w:rsidRDefault="00F438AE" w:rsidP="00F438AE">
      <w:pPr>
        <w:tabs>
          <w:tab w:val="left" w:pos="1050"/>
        </w:tabs>
        <w:spacing w:after="0" w:line="360" w:lineRule="auto"/>
        <w:ind w:right="40" w:firstLine="709"/>
        <w:jc w:val="center"/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Образец оформления статьи на русском языке</w:t>
      </w:r>
    </w:p>
    <w:p w14:paraId="1B035580" w14:textId="77777777" w:rsidR="00121E90" w:rsidRDefault="00121E90" w:rsidP="00456C16">
      <w:pPr>
        <w:tabs>
          <w:tab w:val="left" w:pos="1050"/>
        </w:tabs>
        <w:spacing w:after="0" w:line="360" w:lineRule="auto"/>
        <w:ind w:right="40" w:firstLine="709"/>
        <w:jc w:val="right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ru"/>
        </w:rPr>
      </w:pPr>
    </w:p>
    <w:p w14:paraId="2B0631E5" w14:textId="23AC108A" w:rsidR="00F438AE" w:rsidRPr="00456C16" w:rsidRDefault="00F438AE" w:rsidP="00456C16">
      <w:pPr>
        <w:tabs>
          <w:tab w:val="left" w:pos="1050"/>
        </w:tabs>
        <w:spacing w:after="0" w:line="360" w:lineRule="auto"/>
        <w:ind w:right="40"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456C16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ru"/>
        </w:rPr>
        <w:t>Иванов Иван Иванович</w:t>
      </w:r>
    </w:p>
    <w:p w14:paraId="13FCB465" w14:textId="77777777" w:rsidR="008F3C27" w:rsidRDefault="00F438AE" w:rsidP="00456C16">
      <w:pPr>
        <w:tabs>
          <w:tab w:val="left" w:pos="1050"/>
        </w:tabs>
        <w:spacing w:after="0" w:line="360" w:lineRule="auto"/>
        <w:ind w:right="40"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456C16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Доцент </w:t>
      </w:r>
      <w:r w:rsidR="00CC7D6C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академического департамента </w:t>
      </w:r>
    </w:p>
    <w:p w14:paraId="27B4DE55" w14:textId="2657DE6D" w:rsidR="00F438AE" w:rsidRPr="00456C16" w:rsidRDefault="00CC7D6C" w:rsidP="00456C16">
      <w:pPr>
        <w:tabs>
          <w:tab w:val="left" w:pos="1050"/>
        </w:tabs>
        <w:spacing w:after="0" w:line="360" w:lineRule="auto"/>
        <w:ind w:right="40"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Школы права и управления</w:t>
      </w:r>
      <w:r w:rsidR="00F438AE" w:rsidRPr="00456C16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 xml:space="preserve"> </w:t>
      </w:r>
    </w:p>
    <w:p w14:paraId="60C228EF" w14:textId="77777777" w:rsidR="00F438AE" w:rsidRPr="00456C16" w:rsidRDefault="00F438AE" w:rsidP="00456C16">
      <w:pPr>
        <w:tabs>
          <w:tab w:val="left" w:pos="1050"/>
        </w:tabs>
        <w:spacing w:after="0" w:line="360" w:lineRule="auto"/>
        <w:ind w:right="40"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</w:pPr>
      <w:r w:rsidRPr="00456C16">
        <w:rPr>
          <w:rFonts w:ascii="Times New Roman" w:eastAsia="Arial" w:hAnsi="Times New Roman" w:cs="Times New Roman"/>
          <w:color w:val="000000"/>
          <w:sz w:val="28"/>
          <w:szCs w:val="28"/>
          <w:lang w:val="ru"/>
        </w:rPr>
        <w:t>Тюменского государственного университета,</w:t>
      </w:r>
    </w:p>
    <w:p w14:paraId="13A952A9" w14:textId="77777777" w:rsidR="00F438AE" w:rsidRPr="00456C16" w:rsidRDefault="00503D4A" w:rsidP="00456C16">
      <w:pPr>
        <w:tabs>
          <w:tab w:val="left" w:pos="1050"/>
        </w:tabs>
        <w:spacing w:after="0" w:line="360" w:lineRule="auto"/>
        <w:ind w:right="40" w:firstLine="709"/>
        <w:jc w:val="right"/>
        <w:rPr>
          <w:rFonts w:ascii="Times New Roman" w:eastAsia="Arial" w:hAnsi="Times New Roman" w:cs="Times New Roman"/>
          <w:i/>
          <w:iCs/>
          <w:sz w:val="28"/>
          <w:szCs w:val="28"/>
        </w:rPr>
      </w:pPr>
      <w:hyperlink r:id="rId11" w:history="1">
        <w:r w:rsidR="00F438AE" w:rsidRPr="00456C16">
          <w:rPr>
            <w:rStyle w:val="a4"/>
            <w:rFonts w:ascii="Times New Roman" w:eastAsia="Arial" w:hAnsi="Times New Roman" w:cs="Times New Roman"/>
            <w:i/>
            <w:iCs/>
            <w:color w:val="auto"/>
            <w:sz w:val="28"/>
            <w:szCs w:val="28"/>
            <w:u w:val="none"/>
            <w:lang w:val="en-US"/>
          </w:rPr>
          <w:t>ivanv</w:t>
        </w:r>
        <w:r w:rsidR="00F438AE" w:rsidRPr="00456C16">
          <w:rPr>
            <w:rStyle w:val="a4"/>
            <w:rFonts w:ascii="Times New Roman" w:eastAsia="Arial" w:hAnsi="Times New Roman" w:cs="Times New Roman"/>
            <w:i/>
            <w:iCs/>
            <w:color w:val="auto"/>
            <w:sz w:val="28"/>
            <w:szCs w:val="28"/>
            <w:u w:val="none"/>
          </w:rPr>
          <w:t>@</w:t>
        </w:r>
        <w:r w:rsidR="00F438AE" w:rsidRPr="00456C16">
          <w:rPr>
            <w:rStyle w:val="a4"/>
            <w:rFonts w:ascii="Times New Roman" w:eastAsia="Arial" w:hAnsi="Times New Roman" w:cs="Times New Roman"/>
            <w:i/>
            <w:iCs/>
            <w:color w:val="auto"/>
            <w:sz w:val="28"/>
            <w:szCs w:val="28"/>
            <w:u w:val="none"/>
            <w:lang w:val="en-US"/>
          </w:rPr>
          <w:t>mail</w:t>
        </w:r>
        <w:r w:rsidR="00F438AE" w:rsidRPr="00456C16">
          <w:rPr>
            <w:rStyle w:val="a4"/>
            <w:rFonts w:ascii="Times New Roman" w:eastAsia="Arial" w:hAnsi="Times New Roman" w:cs="Times New Roman"/>
            <w:i/>
            <w:iCs/>
            <w:color w:val="auto"/>
            <w:sz w:val="28"/>
            <w:szCs w:val="28"/>
            <w:u w:val="none"/>
          </w:rPr>
          <w:t>.</w:t>
        </w:r>
        <w:r w:rsidR="00F438AE" w:rsidRPr="00456C16">
          <w:rPr>
            <w:rStyle w:val="a4"/>
            <w:rFonts w:ascii="Times New Roman" w:eastAsia="Arial" w:hAnsi="Times New Roman" w:cs="Times New Roman"/>
            <w:i/>
            <w:iCs/>
            <w:color w:val="auto"/>
            <w:sz w:val="28"/>
            <w:szCs w:val="28"/>
            <w:u w:val="none"/>
            <w:lang w:val="en-US"/>
          </w:rPr>
          <w:t>ru</w:t>
        </w:r>
      </w:hyperlink>
    </w:p>
    <w:p w14:paraId="61D4DE35" w14:textId="77777777" w:rsidR="00F438AE" w:rsidRPr="00456C16" w:rsidRDefault="00F438AE" w:rsidP="00456C16">
      <w:pPr>
        <w:tabs>
          <w:tab w:val="left" w:pos="1050"/>
        </w:tabs>
        <w:spacing w:after="0" w:line="360" w:lineRule="auto"/>
        <w:ind w:right="40" w:firstLine="709"/>
        <w:jc w:val="right"/>
        <w:rPr>
          <w:rFonts w:ascii="Times New Roman" w:eastAsia="Arial" w:hAnsi="Times New Roman" w:cs="Times New Roman"/>
          <w:sz w:val="28"/>
          <w:szCs w:val="28"/>
        </w:rPr>
      </w:pPr>
    </w:p>
    <w:p w14:paraId="3E5D75AA" w14:textId="77777777" w:rsidR="00F438AE" w:rsidRPr="00456C16" w:rsidRDefault="00F438AE" w:rsidP="00456C16">
      <w:pPr>
        <w:tabs>
          <w:tab w:val="left" w:pos="1050"/>
        </w:tabs>
        <w:spacing w:after="0" w:line="360" w:lineRule="auto"/>
        <w:ind w:right="40" w:firstLine="709"/>
        <w:jc w:val="center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ru"/>
        </w:rPr>
      </w:pPr>
      <w:r w:rsidRPr="00456C16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ru"/>
        </w:rPr>
        <w:t xml:space="preserve">НАЗВАНИЕ </w:t>
      </w:r>
    </w:p>
    <w:p w14:paraId="2277CF81" w14:textId="77777777" w:rsidR="00F438AE" w:rsidRPr="00456C16" w:rsidRDefault="00F438AE" w:rsidP="00456C1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"/>
        </w:rPr>
      </w:pPr>
    </w:p>
    <w:p w14:paraId="69604C0C" w14:textId="77777777" w:rsidR="00F438AE" w:rsidRPr="00456C16" w:rsidRDefault="00F438AE" w:rsidP="00456C1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ru"/>
        </w:rPr>
      </w:pPr>
      <w:r w:rsidRPr="00456C16">
        <w:rPr>
          <w:rFonts w:ascii="Times New Roman" w:hAnsi="Times New Roman" w:cs="Times New Roman"/>
          <w:b/>
          <w:bCs/>
          <w:sz w:val="28"/>
          <w:szCs w:val="28"/>
          <w:lang w:val="ru"/>
        </w:rPr>
        <w:t>Аннотация</w:t>
      </w:r>
      <w:r w:rsidRPr="00456C16">
        <w:rPr>
          <w:rFonts w:ascii="Times New Roman" w:hAnsi="Times New Roman" w:cs="Times New Roman"/>
          <w:sz w:val="28"/>
          <w:szCs w:val="28"/>
          <w:lang w:val="ru"/>
        </w:rPr>
        <w:t>. 100-150 слов</w:t>
      </w:r>
      <w:r w:rsidRPr="00456C16">
        <w:rPr>
          <w:rFonts w:ascii="Times New Roman" w:hAnsi="Times New Roman" w:cs="Times New Roman"/>
          <w:sz w:val="28"/>
          <w:szCs w:val="28"/>
        </w:rPr>
        <w:t>.</w:t>
      </w:r>
    </w:p>
    <w:p w14:paraId="2E524D70" w14:textId="77777777" w:rsidR="00F438AE" w:rsidRPr="00456C16" w:rsidRDefault="00F438AE" w:rsidP="00456C1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ru"/>
        </w:rPr>
      </w:pPr>
      <w:r w:rsidRPr="00456C16">
        <w:rPr>
          <w:rFonts w:ascii="Times New Roman" w:hAnsi="Times New Roman" w:cs="Times New Roman"/>
          <w:b/>
          <w:bCs/>
          <w:sz w:val="28"/>
          <w:szCs w:val="28"/>
          <w:lang w:val="ru"/>
        </w:rPr>
        <w:t>Ключевые слова</w:t>
      </w:r>
      <w:r w:rsidRPr="00456C16">
        <w:rPr>
          <w:rFonts w:ascii="Times New Roman" w:hAnsi="Times New Roman" w:cs="Times New Roman"/>
          <w:sz w:val="28"/>
          <w:szCs w:val="28"/>
          <w:lang w:val="ru"/>
        </w:rPr>
        <w:t>: 5-7 слов через запятую.</w:t>
      </w:r>
    </w:p>
    <w:p w14:paraId="26719CCD" w14:textId="77777777" w:rsidR="00F438AE" w:rsidRPr="00456C16" w:rsidRDefault="00F438AE" w:rsidP="00456C16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6F993984" w14:textId="1D9AD1B3" w:rsidR="00F438AE" w:rsidRDefault="00CC7D6C" w:rsidP="00456C1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Ivanova Ivan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Ivanovich</w:t>
      </w:r>
      <w:proofErr w:type="spellEnd"/>
    </w:p>
    <w:p w14:paraId="5D3B9E19" w14:textId="77777777" w:rsidR="00CC7D6C" w:rsidRDefault="00CC7D6C" w:rsidP="00456C1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CC7D6C">
        <w:rPr>
          <w:rFonts w:ascii="Times New Roman" w:hAnsi="Times New Roman" w:cs="Times New Roman"/>
          <w:sz w:val="28"/>
          <w:szCs w:val="28"/>
          <w:lang w:val="en-US"/>
        </w:rPr>
        <w:t xml:space="preserve">Associate Professor of the Academic Department </w:t>
      </w:r>
    </w:p>
    <w:p w14:paraId="576B7321" w14:textId="532D1C12" w:rsidR="00CC7D6C" w:rsidRDefault="00CC7D6C" w:rsidP="00456C1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CC7D6C">
        <w:rPr>
          <w:rFonts w:ascii="Times New Roman" w:hAnsi="Times New Roman" w:cs="Times New Roman"/>
          <w:sz w:val="28"/>
          <w:szCs w:val="28"/>
          <w:lang w:val="en-US"/>
        </w:rPr>
        <w:t>of the School of Law and Government,</w:t>
      </w:r>
    </w:p>
    <w:p w14:paraId="049ABA1B" w14:textId="2289E9D5" w:rsidR="00CC7D6C" w:rsidRPr="00860DFB" w:rsidRDefault="00CC7D6C" w:rsidP="00456C1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CC7D6C">
        <w:rPr>
          <w:rFonts w:ascii="Times New Roman" w:hAnsi="Times New Roman" w:cs="Times New Roman"/>
          <w:sz w:val="28"/>
          <w:szCs w:val="28"/>
          <w:lang w:val="en-US"/>
        </w:rPr>
        <w:t>University</w:t>
      </w:r>
      <w:r w:rsidRPr="00860D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C7D6C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860D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C7D6C">
        <w:rPr>
          <w:rFonts w:ascii="Times New Roman" w:hAnsi="Times New Roman" w:cs="Times New Roman"/>
          <w:sz w:val="28"/>
          <w:szCs w:val="28"/>
          <w:lang w:val="en-US"/>
        </w:rPr>
        <w:t>Tyumen</w:t>
      </w:r>
    </w:p>
    <w:p w14:paraId="64405D02" w14:textId="77777777" w:rsidR="00F438AE" w:rsidRPr="00860DFB" w:rsidRDefault="00F438AE" w:rsidP="00456C1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05BBA5EE" w14:textId="5D43544B" w:rsidR="00F438AE" w:rsidRPr="00860DFB" w:rsidRDefault="008F3C27" w:rsidP="00456C1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60DFB">
        <w:rPr>
          <w:rFonts w:ascii="Times New Roman" w:hAnsi="Times New Roman" w:cs="Times New Roman"/>
          <w:b/>
          <w:bCs/>
          <w:sz w:val="28"/>
          <w:szCs w:val="28"/>
          <w:lang w:val="en-US"/>
        </w:rPr>
        <w:t>TITLE</w:t>
      </w:r>
    </w:p>
    <w:p w14:paraId="7B059BAE" w14:textId="77777777" w:rsidR="008F3C27" w:rsidRPr="00860DFB" w:rsidRDefault="008F3C27" w:rsidP="00456C1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0AD95A2E" w14:textId="77777777" w:rsidR="00F438AE" w:rsidRPr="00860DFB" w:rsidRDefault="00F438AE" w:rsidP="00456C1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456C16">
        <w:rPr>
          <w:rFonts w:ascii="Times New Roman" w:hAnsi="Times New Roman" w:cs="Times New Roman"/>
          <w:b/>
          <w:bCs/>
          <w:sz w:val="28"/>
          <w:szCs w:val="28"/>
          <w:lang w:val="en-US"/>
        </w:rPr>
        <w:t>Abstract</w:t>
      </w:r>
      <w:r w:rsidRPr="00860DF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F654B76" w14:textId="77777777" w:rsidR="00F438AE" w:rsidRPr="00456C16" w:rsidRDefault="00F438AE" w:rsidP="00456C1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56C16">
        <w:rPr>
          <w:rFonts w:ascii="Times New Roman" w:hAnsi="Times New Roman" w:cs="Times New Roman"/>
          <w:b/>
          <w:bCs/>
          <w:sz w:val="28"/>
          <w:szCs w:val="28"/>
          <w:lang w:val="en-US"/>
        </w:rPr>
        <w:t>Key</w:t>
      </w:r>
      <w:r w:rsidRPr="00456C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6C16">
        <w:rPr>
          <w:rFonts w:ascii="Times New Roman" w:hAnsi="Times New Roman" w:cs="Times New Roman"/>
          <w:b/>
          <w:bCs/>
          <w:sz w:val="28"/>
          <w:szCs w:val="28"/>
          <w:lang w:val="en-US"/>
        </w:rPr>
        <w:t>words</w:t>
      </w:r>
      <w:r w:rsidRPr="00456C16">
        <w:rPr>
          <w:rFonts w:ascii="Times New Roman" w:hAnsi="Times New Roman" w:cs="Times New Roman"/>
          <w:sz w:val="28"/>
          <w:szCs w:val="28"/>
        </w:rPr>
        <w:t>:</w:t>
      </w:r>
    </w:p>
    <w:p w14:paraId="7C0CC2E8" w14:textId="77777777" w:rsidR="00F438AE" w:rsidRPr="00456C16" w:rsidRDefault="00F438AE" w:rsidP="00456C1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09E44B5" w14:textId="60A15464" w:rsidR="00F438AE" w:rsidRDefault="00F438AE" w:rsidP="00456C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"/>
        </w:rPr>
      </w:pPr>
      <w:r w:rsidRPr="00456C16">
        <w:rPr>
          <w:rFonts w:ascii="Times New Roman" w:hAnsi="Times New Roman" w:cs="Times New Roman"/>
          <w:sz w:val="28"/>
          <w:szCs w:val="28"/>
          <w:lang w:val="ru"/>
        </w:rPr>
        <w:t>Текст статьи текст статьи текст статьи текст статьи</w:t>
      </w:r>
      <w:r w:rsidRPr="00456C16">
        <w:rPr>
          <w:rFonts w:ascii="Times New Roman" w:hAnsi="Times New Roman" w:cs="Times New Roman"/>
          <w:sz w:val="28"/>
          <w:szCs w:val="28"/>
          <w:vertAlign w:val="superscript"/>
          <w:lang w:val="ru"/>
        </w:rPr>
        <w:footnoteReference w:id="1"/>
      </w:r>
      <w:r w:rsidRPr="00456C16">
        <w:rPr>
          <w:rFonts w:ascii="Times New Roman" w:hAnsi="Times New Roman" w:cs="Times New Roman"/>
          <w:sz w:val="28"/>
          <w:szCs w:val="28"/>
          <w:lang w:val="ru"/>
        </w:rPr>
        <w:t>. Текст статьи</w:t>
      </w:r>
      <w:r w:rsidRPr="00456C16">
        <w:rPr>
          <w:rFonts w:ascii="Times New Roman" w:hAnsi="Times New Roman" w:cs="Times New Roman"/>
          <w:sz w:val="28"/>
          <w:szCs w:val="28"/>
          <w:vertAlign w:val="superscript"/>
          <w:lang w:val="ru"/>
        </w:rPr>
        <w:footnoteReference w:id="2"/>
      </w:r>
      <w:r w:rsidRPr="00456C16">
        <w:rPr>
          <w:rFonts w:ascii="Times New Roman" w:hAnsi="Times New Roman" w:cs="Times New Roman"/>
          <w:sz w:val="28"/>
          <w:szCs w:val="28"/>
          <w:lang w:val="ru"/>
        </w:rPr>
        <w:t>.</w:t>
      </w:r>
    </w:p>
    <w:p w14:paraId="282F6808" w14:textId="77777777" w:rsidR="008F3C27" w:rsidRPr="00456C16" w:rsidRDefault="008F3C27" w:rsidP="00456C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"/>
        </w:rPr>
      </w:pPr>
    </w:p>
    <w:p w14:paraId="01933CE7" w14:textId="77777777" w:rsidR="00F438AE" w:rsidRPr="00456C16" w:rsidRDefault="00F438AE" w:rsidP="00456C1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"/>
        </w:rPr>
      </w:pPr>
      <w:r w:rsidRPr="00456C16">
        <w:rPr>
          <w:rFonts w:ascii="Times New Roman" w:hAnsi="Times New Roman" w:cs="Times New Roman"/>
          <w:b/>
          <w:bCs/>
          <w:sz w:val="28"/>
          <w:szCs w:val="28"/>
          <w:lang w:val="ru"/>
        </w:rPr>
        <w:lastRenderedPageBreak/>
        <w:t>Список литературы</w:t>
      </w:r>
    </w:p>
    <w:p w14:paraId="3B28C7ED" w14:textId="77777777" w:rsidR="00860DFB" w:rsidRPr="00456C16" w:rsidRDefault="00860DFB" w:rsidP="00860DFB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"/>
        </w:rPr>
      </w:pPr>
      <w:r w:rsidRPr="00B22DF5">
        <w:rPr>
          <w:rFonts w:ascii="Times New Roman" w:hAnsi="Times New Roman" w:cs="Times New Roman"/>
          <w:sz w:val="28"/>
          <w:szCs w:val="28"/>
          <w:lang w:val="ru"/>
        </w:rPr>
        <w:t>Зорина А.Е. Тело человека как биосоциальный объект: публично-правовые аспекты в эпоху биотехнологий // Вестник Тюменского государственного университета. Социально-экономические и правовые исследования. 2025. Т. 11, № 2(42). С. 144</w:t>
      </w:r>
      <w:r>
        <w:rPr>
          <w:rFonts w:ascii="Times New Roman" w:hAnsi="Times New Roman" w:cs="Times New Roman"/>
          <w:sz w:val="28"/>
          <w:szCs w:val="28"/>
          <w:lang w:val="ru"/>
        </w:rPr>
        <w:t>–</w:t>
      </w:r>
      <w:r w:rsidRPr="00B22DF5">
        <w:rPr>
          <w:rFonts w:ascii="Times New Roman" w:hAnsi="Times New Roman" w:cs="Times New Roman"/>
          <w:sz w:val="28"/>
          <w:szCs w:val="28"/>
          <w:lang w:val="ru"/>
        </w:rPr>
        <w:t>155</w:t>
      </w:r>
      <w:r>
        <w:rPr>
          <w:rFonts w:ascii="Times New Roman" w:hAnsi="Times New Roman" w:cs="Times New Roman"/>
          <w:sz w:val="28"/>
          <w:szCs w:val="28"/>
          <w:lang w:val="ru"/>
        </w:rPr>
        <w:t>.</w:t>
      </w:r>
    </w:p>
    <w:p w14:paraId="089428A3" w14:textId="34B54011" w:rsidR="00F438AE" w:rsidRPr="008F3C27" w:rsidRDefault="00121E90" w:rsidP="00860DFB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"/>
        </w:rPr>
      </w:pPr>
      <w:r w:rsidRPr="00121E90">
        <w:rPr>
          <w:rFonts w:ascii="Times New Roman" w:hAnsi="Times New Roman" w:cs="Times New Roman"/>
          <w:sz w:val="28"/>
          <w:szCs w:val="28"/>
        </w:rPr>
        <w:t xml:space="preserve">Концептуализация юридической ответственности в сфере использования искусственного интеллекта и робототехники: доктринальные и нормативные решения / И.М. </w:t>
      </w:r>
      <w:proofErr w:type="spellStart"/>
      <w:r w:rsidRPr="00121E90">
        <w:rPr>
          <w:rFonts w:ascii="Times New Roman" w:hAnsi="Times New Roman" w:cs="Times New Roman"/>
          <w:sz w:val="28"/>
          <w:szCs w:val="28"/>
        </w:rPr>
        <w:t>Япрынцев</w:t>
      </w:r>
      <w:proofErr w:type="spellEnd"/>
      <w:r w:rsidRPr="00121E90">
        <w:rPr>
          <w:rFonts w:ascii="Times New Roman" w:hAnsi="Times New Roman" w:cs="Times New Roman"/>
          <w:sz w:val="28"/>
          <w:szCs w:val="28"/>
        </w:rPr>
        <w:t>, Л.В. Иванова, С.С. Зенин [и др.]. Тюмень: ТюмГУ-Press, 2025. 136 с.</w:t>
      </w:r>
    </w:p>
    <w:sectPr w:rsidR="00F438AE" w:rsidRPr="008F3C27" w:rsidSect="00AC5C4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F508F" w14:textId="77777777" w:rsidR="00503D4A" w:rsidRDefault="00503D4A" w:rsidP="00F438AE">
      <w:pPr>
        <w:spacing w:after="0" w:line="240" w:lineRule="auto"/>
      </w:pPr>
      <w:r>
        <w:separator/>
      </w:r>
    </w:p>
  </w:endnote>
  <w:endnote w:type="continuationSeparator" w:id="0">
    <w:p w14:paraId="62B1B308" w14:textId="77777777" w:rsidR="00503D4A" w:rsidRDefault="00503D4A" w:rsidP="00F43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99B21" w14:textId="77777777" w:rsidR="00F840F6" w:rsidRPr="00121E90" w:rsidRDefault="00F840F6" w:rsidP="00121E9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28301" w14:textId="77777777" w:rsidR="00503D4A" w:rsidRDefault="00503D4A" w:rsidP="00F438AE">
      <w:pPr>
        <w:spacing w:after="0" w:line="240" w:lineRule="auto"/>
      </w:pPr>
      <w:r>
        <w:separator/>
      </w:r>
    </w:p>
  </w:footnote>
  <w:footnote w:type="continuationSeparator" w:id="0">
    <w:p w14:paraId="515E8F87" w14:textId="77777777" w:rsidR="00503D4A" w:rsidRDefault="00503D4A" w:rsidP="00F438AE">
      <w:pPr>
        <w:spacing w:after="0" w:line="240" w:lineRule="auto"/>
      </w:pPr>
      <w:r>
        <w:continuationSeparator/>
      </w:r>
    </w:p>
  </w:footnote>
  <w:footnote w:id="1">
    <w:p w14:paraId="11AC10CF" w14:textId="7ACABC64" w:rsidR="00F438AE" w:rsidRPr="00860DFB" w:rsidRDefault="00F438AE" w:rsidP="00F438AE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456C16">
        <w:rPr>
          <w:rStyle w:val="a9"/>
          <w:rFonts w:ascii="Times New Roman" w:hAnsi="Times New Roman"/>
          <w:sz w:val="24"/>
          <w:szCs w:val="24"/>
        </w:rPr>
        <w:footnoteRef/>
      </w:r>
      <w:r w:rsidRPr="00456C16">
        <w:rPr>
          <w:rFonts w:ascii="Times New Roman" w:hAnsi="Times New Roman"/>
          <w:sz w:val="24"/>
          <w:szCs w:val="24"/>
        </w:rPr>
        <w:t xml:space="preserve"> </w:t>
      </w:r>
      <w:r w:rsidR="00121E90">
        <w:rPr>
          <w:rFonts w:ascii="Times New Roman" w:hAnsi="Times New Roman"/>
          <w:sz w:val="24"/>
          <w:szCs w:val="24"/>
        </w:rPr>
        <w:t>Концептуализация юридической ответственности в сфере использования искусственного интеллекта и робототехники: доктринальные и нормативные решения</w:t>
      </w:r>
      <w:r w:rsidRPr="00456C16">
        <w:rPr>
          <w:rFonts w:ascii="Times New Roman" w:hAnsi="Times New Roman"/>
          <w:sz w:val="24"/>
          <w:szCs w:val="24"/>
        </w:rPr>
        <w:t>.</w:t>
      </w:r>
      <w:r w:rsidR="00121E90">
        <w:rPr>
          <w:rFonts w:ascii="Times New Roman" w:hAnsi="Times New Roman"/>
          <w:sz w:val="24"/>
          <w:szCs w:val="24"/>
        </w:rPr>
        <w:t xml:space="preserve"> Тюмень</w:t>
      </w:r>
      <w:r w:rsidR="00121E90" w:rsidRPr="00860DFB">
        <w:rPr>
          <w:rFonts w:ascii="Times New Roman" w:hAnsi="Times New Roman"/>
          <w:sz w:val="24"/>
          <w:szCs w:val="24"/>
        </w:rPr>
        <w:t xml:space="preserve">, 2025. </w:t>
      </w:r>
      <w:r w:rsidR="00121E90">
        <w:rPr>
          <w:rFonts w:ascii="Times New Roman" w:hAnsi="Times New Roman"/>
          <w:sz w:val="24"/>
          <w:szCs w:val="24"/>
        </w:rPr>
        <w:t>С</w:t>
      </w:r>
      <w:r w:rsidR="00121E90" w:rsidRPr="00860DFB">
        <w:rPr>
          <w:rFonts w:ascii="Times New Roman" w:hAnsi="Times New Roman"/>
          <w:sz w:val="24"/>
          <w:szCs w:val="24"/>
        </w:rPr>
        <w:t>. 25.</w:t>
      </w:r>
    </w:p>
  </w:footnote>
  <w:footnote w:id="2">
    <w:p w14:paraId="110D974A" w14:textId="0B249D00" w:rsidR="00F438AE" w:rsidRPr="00E708F3" w:rsidRDefault="00F438AE" w:rsidP="00F438AE">
      <w:pPr>
        <w:pStyle w:val="a7"/>
        <w:jc w:val="both"/>
        <w:rPr>
          <w:rFonts w:ascii="Times New Roman" w:hAnsi="Times New Roman"/>
        </w:rPr>
      </w:pPr>
      <w:r w:rsidRPr="00456C16">
        <w:rPr>
          <w:rStyle w:val="a9"/>
          <w:rFonts w:ascii="Times New Roman" w:hAnsi="Times New Roman"/>
          <w:sz w:val="24"/>
          <w:szCs w:val="24"/>
        </w:rPr>
        <w:footnoteRef/>
      </w:r>
      <w:r w:rsidRPr="008F3C27">
        <w:rPr>
          <w:rFonts w:ascii="Times New Roman" w:hAnsi="Times New Roman"/>
          <w:sz w:val="24"/>
          <w:szCs w:val="24"/>
        </w:rPr>
        <w:t xml:space="preserve"> </w:t>
      </w:r>
      <w:r w:rsidR="00B22DF5" w:rsidRPr="00B22DF5">
        <w:rPr>
          <w:rFonts w:ascii="Times New Roman" w:hAnsi="Times New Roman"/>
          <w:sz w:val="24"/>
          <w:szCs w:val="24"/>
        </w:rPr>
        <w:t>Зорина А.Е. Тело человека как биосоциальный объект: публично-правовые аспекты в эпоху биотехнологий // Вестник Тюменского государственного университета. Социально-экономические и правовые исследования. 2025. Т. 11, № 2(42). С.</w:t>
      </w:r>
      <w:r w:rsidR="00B22DF5">
        <w:rPr>
          <w:rFonts w:ascii="Times New Roman" w:hAnsi="Times New Roman"/>
          <w:sz w:val="24"/>
          <w:szCs w:val="24"/>
        </w:rPr>
        <w:t xml:space="preserve"> 150.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33292" w14:textId="77777777" w:rsidR="000E2C81" w:rsidRPr="000E2C81" w:rsidRDefault="000E2C81" w:rsidP="000E2C8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72A91"/>
    <w:multiLevelType w:val="hybridMultilevel"/>
    <w:tmpl w:val="C644B9AC"/>
    <w:lvl w:ilvl="0" w:tplc="B114DC1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E3C18"/>
    <w:multiLevelType w:val="hybridMultilevel"/>
    <w:tmpl w:val="5792E934"/>
    <w:lvl w:ilvl="0" w:tplc="75DE3F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EEF68AA"/>
    <w:multiLevelType w:val="hybridMultilevel"/>
    <w:tmpl w:val="080AB7D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FDA16EF"/>
    <w:multiLevelType w:val="hybridMultilevel"/>
    <w:tmpl w:val="5792E934"/>
    <w:lvl w:ilvl="0" w:tplc="75DE3F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2C7"/>
    <w:rsid w:val="00012CDF"/>
    <w:rsid w:val="00015D7C"/>
    <w:rsid w:val="000249A6"/>
    <w:rsid w:val="000358AE"/>
    <w:rsid w:val="00037C61"/>
    <w:rsid w:val="0004612D"/>
    <w:rsid w:val="000507B9"/>
    <w:rsid w:val="00060D25"/>
    <w:rsid w:val="000A637A"/>
    <w:rsid w:val="000D1870"/>
    <w:rsid w:val="000E2C81"/>
    <w:rsid w:val="000E3269"/>
    <w:rsid w:val="00121E90"/>
    <w:rsid w:val="001432C7"/>
    <w:rsid w:val="00145C49"/>
    <w:rsid w:val="00174187"/>
    <w:rsid w:val="001757BA"/>
    <w:rsid w:val="00194F4C"/>
    <w:rsid w:val="001D1C6F"/>
    <w:rsid w:val="001E601C"/>
    <w:rsid w:val="00244A62"/>
    <w:rsid w:val="002508D8"/>
    <w:rsid w:val="002933B1"/>
    <w:rsid w:val="002B3A09"/>
    <w:rsid w:val="002E5A80"/>
    <w:rsid w:val="00304C8F"/>
    <w:rsid w:val="00307FAD"/>
    <w:rsid w:val="0031227E"/>
    <w:rsid w:val="0032342A"/>
    <w:rsid w:val="00335366"/>
    <w:rsid w:val="00345C5E"/>
    <w:rsid w:val="0036569A"/>
    <w:rsid w:val="00365E4C"/>
    <w:rsid w:val="003902D2"/>
    <w:rsid w:val="00391EA4"/>
    <w:rsid w:val="003D2364"/>
    <w:rsid w:val="003E155B"/>
    <w:rsid w:val="003F0083"/>
    <w:rsid w:val="003F6834"/>
    <w:rsid w:val="00412165"/>
    <w:rsid w:val="00423B1E"/>
    <w:rsid w:val="0043458B"/>
    <w:rsid w:val="004547C3"/>
    <w:rsid w:val="00456C16"/>
    <w:rsid w:val="00486486"/>
    <w:rsid w:val="004B5B02"/>
    <w:rsid w:val="004E2761"/>
    <w:rsid w:val="004E4148"/>
    <w:rsid w:val="005017DF"/>
    <w:rsid w:val="00503D4A"/>
    <w:rsid w:val="00543E24"/>
    <w:rsid w:val="0056417E"/>
    <w:rsid w:val="00573338"/>
    <w:rsid w:val="0058272C"/>
    <w:rsid w:val="00590636"/>
    <w:rsid w:val="005908BD"/>
    <w:rsid w:val="00595368"/>
    <w:rsid w:val="005D1F23"/>
    <w:rsid w:val="005D7DEF"/>
    <w:rsid w:val="005E3575"/>
    <w:rsid w:val="005E3C2B"/>
    <w:rsid w:val="005F0EB8"/>
    <w:rsid w:val="00665717"/>
    <w:rsid w:val="006664DA"/>
    <w:rsid w:val="006767A3"/>
    <w:rsid w:val="006B2FAE"/>
    <w:rsid w:val="006F6EE3"/>
    <w:rsid w:val="00703D8F"/>
    <w:rsid w:val="00706831"/>
    <w:rsid w:val="00714372"/>
    <w:rsid w:val="00724903"/>
    <w:rsid w:val="00767115"/>
    <w:rsid w:val="00794D42"/>
    <w:rsid w:val="007A16C8"/>
    <w:rsid w:val="008023DD"/>
    <w:rsid w:val="008027DD"/>
    <w:rsid w:val="00817320"/>
    <w:rsid w:val="008374BB"/>
    <w:rsid w:val="00860DFB"/>
    <w:rsid w:val="00881562"/>
    <w:rsid w:val="008A6E82"/>
    <w:rsid w:val="008D1B34"/>
    <w:rsid w:val="008F3C27"/>
    <w:rsid w:val="0093538A"/>
    <w:rsid w:val="00945140"/>
    <w:rsid w:val="00961807"/>
    <w:rsid w:val="00966652"/>
    <w:rsid w:val="00972B3A"/>
    <w:rsid w:val="009761E1"/>
    <w:rsid w:val="00997D98"/>
    <w:rsid w:val="009D1808"/>
    <w:rsid w:val="009E56A9"/>
    <w:rsid w:val="00A03989"/>
    <w:rsid w:val="00A57830"/>
    <w:rsid w:val="00A6351C"/>
    <w:rsid w:val="00A7690C"/>
    <w:rsid w:val="00AA0238"/>
    <w:rsid w:val="00AA6CAA"/>
    <w:rsid w:val="00AB54D2"/>
    <w:rsid w:val="00AB7811"/>
    <w:rsid w:val="00AC5C44"/>
    <w:rsid w:val="00AE37C7"/>
    <w:rsid w:val="00AE5609"/>
    <w:rsid w:val="00B21B21"/>
    <w:rsid w:val="00B22DF5"/>
    <w:rsid w:val="00B53178"/>
    <w:rsid w:val="00B81BF5"/>
    <w:rsid w:val="00B91D16"/>
    <w:rsid w:val="00BB2085"/>
    <w:rsid w:val="00C3604F"/>
    <w:rsid w:val="00C526DA"/>
    <w:rsid w:val="00C532E9"/>
    <w:rsid w:val="00C57002"/>
    <w:rsid w:val="00C751E5"/>
    <w:rsid w:val="00C873FC"/>
    <w:rsid w:val="00C94A65"/>
    <w:rsid w:val="00C96A95"/>
    <w:rsid w:val="00CC7D6C"/>
    <w:rsid w:val="00CD13A5"/>
    <w:rsid w:val="00CD1776"/>
    <w:rsid w:val="00CD4FF2"/>
    <w:rsid w:val="00CF3B3C"/>
    <w:rsid w:val="00CF4B11"/>
    <w:rsid w:val="00D016CD"/>
    <w:rsid w:val="00D1019D"/>
    <w:rsid w:val="00D260AF"/>
    <w:rsid w:val="00D978E4"/>
    <w:rsid w:val="00DB4890"/>
    <w:rsid w:val="00DE2053"/>
    <w:rsid w:val="00DE37F0"/>
    <w:rsid w:val="00DF1E5D"/>
    <w:rsid w:val="00DF4A0E"/>
    <w:rsid w:val="00DF7C84"/>
    <w:rsid w:val="00E04A3C"/>
    <w:rsid w:val="00E05D36"/>
    <w:rsid w:val="00E109D7"/>
    <w:rsid w:val="00E1241A"/>
    <w:rsid w:val="00E308C6"/>
    <w:rsid w:val="00E30E74"/>
    <w:rsid w:val="00E326DA"/>
    <w:rsid w:val="00E34C75"/>
    <w:rsid w:val="00E45CC0"/>
    <w:rsid w:val="00E5085F"/>
    <w:rsid w:val="00E516C2"/>
    <w:rsid w:val="00E5436A"/>
    <w:rsid w:val="00E619C2"/>
    <w:rsid w:val="00E74068"/>
    <w:rsid w:val="00E85E2A"/>
    <w:rsid w:val="00E94E88"/>
    <w:rsid w:val="00EA7105"/>
    <w:rsid w:val="00EB2381"/>
    <w:rsid w:val="00EC4FA7"/>
    <w:rsid w:val="00ED3ABF"/>
    <w:rsid w:val="00ED3F6C"/>
    <w:rsid w:val="00F130B6"/>
    <w:rsid w:val="00F174E9"/>
    <w:rsid w:val="00F320DF"/>
    <w:rsid w:val="00F438AE"/>
    <w:rsid w:val="00F66AEA"/>
    <w:rsid w:val="00F840F6"/>
    <w:rsid w:val="00F84415"/>
    <w:rsid w:val="00F90FC0"/>
    <w:rsid w:val="00F911C0"/>
    <w:rsid w:val="00FA70AC"/>
    <w:rsid w:val="00FE0AAB"/>
    <w:rsid w:val="00FE44C8"/>
    <w:rsid w:val="00FF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33197"/>
  <w15:chartTrackingRefBased/>
  <w15:docId w15:val="{67CFB311-2D3D-4023-8AEB-482F0DF19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32C7"/>
    <w:rPr>
      <w:lang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33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A637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A637A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0D18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F438AE"/>
    <w:pPr>
      <w:spacing w:after="0" w:line="240" w:lineRule="auto"/>
    </w:pPr>
    <w:rPr>
      <w:rFonts w:ascii="Calibri" w:eastAsia="Calibri" w:hAnsi="Calibri" w:cs="Times New Roman"/>
      <w:sz w:val="20"/>
      <w:szCs w:val="20"/>
      <w:lang w:bidi="ar-SA"/>
    </w:rPr>
  </w:style>
  <w:style w:type="character" w:customStyle="1" w:styleId="a8">
    <w:name w:val="Текст сноски Знак"/>
    <w:basedOn w:val="a0"/>
    <w:link w:val="a7"/>
    <w:uiPriority w:val="99"/>
    <w:semiHidden/>
    <w:rsid w:val="00F438AE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F438AE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3E155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header"/>
    <w:basedOn w:val="a"/>
    <w:link w:val="ab"/>
    <w:uiPriority w:val="99"/>
    <w:unhideWhenUsed/>
    <w:rsid w:val="008D1B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D1B34"/>
    <w:rPr>
      <w:lang w:bidi="he-IL"/>
    </w:rPr>
  </w:style>
  <w:style w:type="paragraph" w:styleId="ac">
    <w:name w:val="footer"/>
    <w:basedOn w:val="a"/>
    <w:link w:val="ad"/>
    <w:uiPriority w:val="99"/>
    <w:unhideWhenUsed/>
    <w:rsid w:val="008D1B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D1B34"/>
    <w:rPr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sinfo@utmn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vanv@mail.r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13CEE-68F8-479F-983A-42F581988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Liliya Ivanova</dc:creator>
  <cp:keywords/>
  <dc:description/>
  <cp:lastModifiedBy>Иванова Лилия Викторовна</cp:lastModifiedBy>
  <cp:revision>3</cp:revision>
  <cp:lastPrinted>2026-09-08T06:49:00Z</cp:lastPrinted>
  <dcterms:created xsi:type="dcterms:W3CDTF">2026-09-08T06:49:00Z</dcterms:created>
  <dcterms:modified xsi:type="dcterms:W3CDTF">2026-09-08T06:50:00Z</dcterms:modified>
</cp:coreProperties>
</file>